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5393" w:rsidRDefault="000C5393" w:rsidP="000C5393">
      <w:pPr>
        <w:spacing w:after="100" w:line="480" w:lineRule="auto"/>
        <w:ind w:firstLine="0"/>
        <w:rPr>
          <w:rFonts w:ascii="Times New Roman" w:hAnsi="Times New Roman" w:cs="Times New Roman"/>
          <w:sz w:val="24"/>
          <w:szCs w:val="24"/>
        </w:rPr>
      </w:pPr>
    </w:p>
    <w:p w:rsidR="000C5393" w:rsidRDefault="000C5393" w:rsidP="000C5393">
      <w:pPr>
        <w:spacing w:after="100" w:line="480" w:lineRule="auto"/>
        <w:ind w:firstLine="0"/>
        <w:rPr>
          <w:rFonts w:ascii="Times New Roman" w:hAnsi="Times New Roman" w:cs="Times New Roman"/>
          <w:sz w:val="24"/>
          <w:szCs w:val="24"/>
        </w:rPr>
      </w:pPr>
    </w:p>
    <w:p w:rsidR="000C5393" w:rsidRDefault="000C5393" w:rsidP="000C5393">
      <w:pPr>
        <w:spacing w:after="100" w:line="480" w:lineRule="auto"/>
        <w:ind w:firstLine="0"/>
        <w:rPr>
          <w:rFonts w:ascii="Times New Roman" w:hAnsi="Times New Roman" w:cs="Times New Roman"/>
          <w:sz w:val="24"/>
          <w:szCs w:val="24"/>
        </w:rPr>
      </w:pPr>
    </w:p>
    <w:p w:rsidR="000C5393" w:rsidRDefault="000C5393" w:rsidP="000C5393">
      <w:pPr>
        <w:spacing w:after="100" w:line="480" w:lineRule="auto"/>
        <w:ind w:firstLine="0"/>
        <w:rPr>
          <w:rFonts w:ascii="Times New Roman" w:hAnsi="Times New Roman" w:cs="Times New Roman"/>
          <w:sz w:val="24"/>
          <w:szCs w:val="24"/>
        </w:rPr>
      </w:pPr>
    </w:p>
    <w:p w:rsidR="000C5393" w:rsidRDefault="000C5393" w:rsidP="000C5393">
      <w:pPr>
        <w:spacing w:after="100" w:line="480" w:lineRule="auto"/>
        <w:ind w:firstLine="0"/>
        <w:rPr>
          <w:rFonts w:ascii="Times New Roman" w:hAnsi="Times New Roman" w:cs="Times New Roman"/>
          <w:sz w:val="24"/>
          <w:szCs w:val="24"/>
        </w:rPr>
      </w:pPr>
    </w:p>
    <w:p w:rsidR="000C5393" w:rsidRDefault="000C5393" w:rsidP="000C5393">
      <w:pPr>
        <w:spacing w:after="100" w:line="480" w:lineRule="auto"/>
        <w:ind w:firstLine="0"/>
        <w:rPr>
          <w:rFonts w:ascii="Times New Roman" w:hAnsi="Times New Roman" w:cs="Times New Roman"/>
          <w:sz w:val="24"/>
          <w:szCs w:val="24"/>
        </w:rPr>
      </w:pPr>
    </w:p>
    <w:p w:rsidR="000C5393" w:rsidRDefault="00663FE0" w:rsidP="00663FE0">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Name</w:t>
      </w:r>
    </w:p>
    <w:p w:rsidR="00663FE0" w:rsidRDefault="00663FE0" w:rsidP="00663FE0">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63FE0" w:rsidRDefault="00663FE0" w:rsidP="00663FE0">
      <w:pPr>
        <w:spacing w:after="100" w:line="480" w:lineRule="auto"/>
        <w:ind w:firstLine="0"/>
        <w:jc w:val="center"/>
        <w:rPr>
          <w:rFonts w:ascii="Times New Roman" w:hAnsi="Times New Roman" w:cs="Times New Roman"/>
          <w:sz w:val="24"/>
          <w:szCs w:val="24"/>
        </w:rPr>
      </w:pPr>
      <w:r>
        <w:rPr>
          <w:rFonts w:ascii="Times New Roman" w:hAnsi="Times New Roman" w:cs="Times New Roman"/>
          <w:sz w:val="24"/>
          <w:szCs w:val="24"/>
        </w:rPr>
        <w:t>Article Review</w:t>
      </w:r>
    </w:p>
    <w:p w:rsidR="00663FE0" w:rsidRDefault="00663FE0" w:rsidP="000C5393">
      <w:pPr>
        <w:spacing w:after="100" w:line="480" w:lineRule="auto"/>
        <w:ind w:firstLine="0"/>
        <w:rPr>
          <w:rFonts w:ascii="Times New Roman" w:hAnsi="Times New Roman" w:cs="Times New Roman"/>
          <w:sz w:val="24"/>
          <w:szCs w:val="24"/>
        </w:rPr>
      </w:pPr>
    </w:p>
    <w:p w:rsidR="00663FE0" w:rsidRDefault="00663FE0" w:rsidP="000C5393">
      <w:pPr>
        <w:spacing w:after="100" w:line="480" w:lineRule="auto"/>
        <w:ind w:firstLine="0"/>
        <w:rPr>
          <w:rFonts w:ascii="Times New Roman" w:hAnsi="Times New Roman" w:cs="Times New Roman"/>
          <w:sz w:val="24"/>
          <w:szCs w:val="24"/>
        </w:rPr>
      </w:pPr>
    </w:p>
    <w:p w:rsidR="000C5393" w:rsidRDefault="000C5393" w:rsidP="000C5393">
      <w:pPr>
        <w:spacing w:after="100" w:line="480" w:lineRule="auto"/>
        <w:ind w:firstLine="0"/>
        <w:rPr>
          <w:rFonts w:ascii="Times New Roman" w:hAnsi="Times New Roman" w:cs="Times New Roman"/>
          <w:sz w:val="24"/>
          <w:szCs w:val="24"/>
        </w:rPr>
      </w:pPr>
    </w:p>
    <w:p w:rsidR="000C5393" w:rsidRDefault="000C5393" w:rsidP="000C5393">
      <w:pPr>
        <w:spacing w:after="100" w:line="480" w:lineRule="auto"/>
        <w:ind w:firstLine="0"/>
        <w:rPr>
          <w:rFonts w:ascii="Times New Roman" w:hAnsi="Times New Roman" w:cs="Times New Roman"/>
          <w:sz w:val="24"/>
          <w:szCs w:val="24"/>
        </w:rPr>
      </w:pPr>
    </w:p>
    <w:p w:rsidR="000C5393" w:rsidRDefault="000C5393" w:rsidP="000C5393">
      <w:pPr>
        <w:spacing w:after="100" w:line="480" w:lineRule="auto"/>
        <w:ind w:firstLine="0"/>
        <w:rPr>
          <w:rFonts w:ascii="Times New Roman" w:hAnsi="Times New Roman" w:cs="Times New Roman"/>
          <w:sz w:val="24"/>
          <w:szCs w:val="24"/>
        </w:rPr>
      </w:pPr>
    </w:p>
    <w:p w:rsidR="000C5393" w:rsidRDefault="000C5393" w:rsidP="000C5393">
      <w:pPr>
        <w:spacing w:after="100" w:line="480" w:lineRule="auto"/>
        <w:ind w:firstLine="0"/>
        <w:rPr>
          <w:rFonts w:ascii="Times New Roman" w:hAnsi="Times New Roman" w:cs="Times New Roman"/>
          <w:sz w:val="24"/>
          <w:szCs w:val="24"/>
        </w:rPr>
      </w:pPr>
    </w:p>
    <w:p w:rsidR="000C5393" w:rsidRDefault="000C5393" w:rsidP="000C5393">
      <w:pPr>
        <w:spacing w:after="100" w:line="480" w:lineRule="auto"/>
        <w:ind w:firstLine="0"/>
        <w:rPr>
          <w:rFonts w:ascii="Times New Roman" w:hAnsi="Times New Roman" w:cs="Times New Roman"/>
          <w:sz w:val="24"/>
          <w:szCs w:val="24"/>
        </w:rPr>
      </w:pPr>
    </w:p>
    <w:p w:rsidR="0031719E" w:rsidRPr="000C5393" w:rsidRDefault="00697A06" w:rsidP="000C5393">
      <w:pPr>
        <w:spacing w:after="100" w:line="480" w:lineRule="auto"/>
        <w:ind w:firstLine="0"/>
        <w:rPr>
          <w:rFonts w:ascii="Times New Roman" w:hAnsi="Times New Roman" w:cs="Times New Roman"/>
          <w:sz w:val="24"/>
          <w:szCs w:val="24"/>
        </w:rPr>
      </w:pPr>
      <w:r w:rsidRPr="000C5393">
        <w:rPr>
          <w:rFonts w:ascii="Times New Roman" w:hAnsi="Times New Roman" w:cs="Times New Roman"/>
          <w:sz w:val="24"/>
          <w:szCs w:val="24"/>
        </w:rPr>
        <w:lastRenderedPageBreak/>
        <w:t>Thomas E. Currie, &amp; Ruth Mace. (2014). Evolution of cultural traits occurs at similar relative rates in different world regions. </w:t>
      </w:r>
      <w:r w:rsidRPr="000C5393">
        <w:rPr>
          <w:rFonts w:ascii="Times New Roman" w:hAnsi="Times New Roman" w:cs="Times New Roman"/>
          <w:i/>
          <w:iCs/>
          <w:sz w:val="24"/>
          <w:szCs w:val="24"/>
        </w:rPr>
        <w:t>Proceedings: Biological Sciences</w:t>
      </w:r>
      <w:r w:rsidRPr="000C5393">
        <w:rPr>
          <w:rFonts w:ascii="Times New Roman" w:hAnsi="Times New Roman" w:cs="Times New Roman"/>
          <w:sz w:val="24"/>
          <w:szCs w:val="24"/>
        </w:rPr>
        <w:t>, </w:t>
      </w:r>
      <w:r w:rsidRPr="000C5393">
        <w:rPr>
          <w:rFonts w:ascii="Times New Roman" w:hAnsi="Times New Roman" w:cs="Times New Roman"/>
          <w:i/>
          <w:iCs/>
          <w:sz w:val="24"/>
          <w:szCs w:val="24"/>
        </w:rPr>
        <w:t>281</w:t>
      </w:r>
      <w:r w:rsidRPr="000C5393">
        <w:rPr>
          <w:rFonts w:ascii="Times New Roman" w:hAnsi="Times New Roman" w:cs="Times New Roman"/>
          <w:sz w:val="24"/>
          <w:szCs w:val="24"/>
        </w:rPr>
        <w:t>(1795),</w:t>
      </w:r>
    </w:p>
    <w:p w:rsidR="00484727" w:rsidRPr="000C5393" w:rsidRDefault="0031719E" w:rsidP="000C5393">
      <w:pPr>
        <w:spacing w:after="100" w:line="480" w:lineRule="auto"/>
        <w:rPr>
          <w:rFonts w:ascii="Times New Roman" w:hAnsi="Times New Roman" w:cs="Times New Roman"/>
          <w:sz w:val="24"/>
          <w:szCs w:val="24"/>
        </w:rPr>
      </w:pPr>
      <w:r w:rsidRPr="000C5393">
        <w:rPr>
          <w:rFonts w:ascii="Times New Roman" w:hAnsi="Times New Roman" w:cs="Times New Roman"/>
          <w:sz w:val="24"/>
          <w:szCs w:val="24"/>
        </w:rPr>
        <w:t xml:space="preserve">Understanding human diversity entails the fundamental issue of whether there exists a regular pattern or procedure in cultural change. </w:t>
      </w:r>
      <w:r w:rsidR="009375EA" w:rsidRPr="000C5393">
        <w:rPr>
          <w:rFonts w:ascii="Times New Roman" w:hAnsi="Times New Roman" w:cs="Times New Roman"/>
          <w:sz w:val="24"/>
          <w:szCs w:val="24"/>
        </w:rPr>
        <w:t>Empirical</w:t>
      </w:r>
      <w:r w:rsidRPr="000C5393">
        <w:rPr>
          <w:rFonts w:ascii="Times New Roman" w:hAnsi="Times New Roman" w:cs="Times New Roman"/>
          <w:sz w:val="24"/>
          <w:szCs w:val="24"/>
        </w:rPr>
        <w:t xml:space="preserve"> analysis in cultural</w:t>
      </w:r>
      <w:r w:rsidR="009375EA" w:rsidRPr="000C5393">
        <w:rPr>
          <w:rFonts w:ascii="Times New Roman" w:hAnsi="Times New Roman" w:cs="Times New Roman"/>
          <w:sz w:val="24"/>
          <w:szCs w:val="24"/>
        </w:rPr>
        <w:t xml:space="preserve"> </w:t>
      </w:r>
      <w:r w:rsidRPr="000C5393">
        <w:rPr>
          <w:rFonts w:ascii="Times New Roman" w:hAnsi="Times New Roman" w:cs="Times New Roman"/>
          <w:sz w:val="24"/>
          <w:szCs w:val="24"/>
        </w:rPr>
        <w:t>pat</w:t>
      </w:r>
      <w:r w:rsidR="009375EA" w:rsidRPr="000C5393">
        <w:rPr>
          <w:rFonts w:ascii="Times New Roman" w:hAnsi="Times New Roman" w:cs="Times New Roman"/>
          <w:sz w:val="24"/>
          <w:szCs w:val="24"/>
        </w:rPr>
        <w:t>terns and process of cultural cha</w:t>
      </w:r>
      <w:r w:rsidRPr="000C5393">
        <w:rPr>
          <w:rFonts w:ascii="Times New Roman" w:hAnsi="Times New Roman" w:cs="Times New Roman"/>
          <w:sz w:val="24"/>
          <w:szCs w:val="24"/>
        </w:rPr>
        <w:t xml:space="preserve">nge in different </w:t>
      </w:r>
      <w:r w:rsidR="00545D12" w:rsidRPr="000C5393">
        <w:rPr>
          <w:rFonts w:ascii="Times New Roman" w:hAnsi="Times New Roman" w:cs="Times New Roman"/>
          <w:sz w:val="24"/>
          <w:szCs w:val="24"/>
        </w:rPr>
        <w:t>world</w:t>
      </w:r>
      <w:r w:rsidRPr="000C5393">
        <w:rPr>
          <w:rFonts w:ascii="Times New Roman" w:hAnsi="Times New Roman" w:cs="Times New Roman"/>
          <w:sz w:val="24"/>
          <w:szCs w:val="24"/>
        </w:rPr>
        <w:t xml:space="preserve"> re</w:t>
      </w:r>
      <w:r w:rsidR="00545D12" w:rsidRPr="000C5393">
        <w:rPr>
          <w:rFonts w:ascii="Times New Roman" w:hAnsi="Times New Roman" w:cs="Times New Roman"/>
          <w:sz w:val="24"/>
          <w:szCs w:val="24"/>
        </w:rPr>
        <w:t xml:space="preserve">gions has been used to assess cultural evolution theoretical and mathematical models that have been previous developed. </w:t>
      </w:r>
      <w:r w:rsidR="00484727" w:rsidRPr="000C5393">
        <w:rPr>
          <w:rFonts w:ascii="Times New Roman" w:hAnsi="Times New Roman" w:cs="Times New Roman"/>
          <w:sz w:val="24"/>
          <w:szCs w:val="24"/>
        </w:rPr>
        <w:t xml:space="preserve">This article tested the cultural evolution hypothesis that general rules govern human socio-cultural organization features rates of change. This hypothesis presumes that in different world cultural regions, have a relative rate of evolution of different cultural patterns without being affected by the unique historical backgrounds of the groups of people inhibiting the regions. This article analyses data through comparative methods as well as cross- cultural methods to assess the changes in cultural features and patterns in the world regions of sub-Saharan Africa and Southeast Asia and the Pacific. The results of the study showed a significant correlation between the rates of change </w:t>
      </w:r>
      <w:r w:rsidR="00740775" w:rsidRPr="000C5393">
        <w:rPr>
          <w:rFonts w:ascii="Times New Roman" w:hAnsi="Times New Roman" w:cs="Times New Roman"/>
          <w:sz w:val="24"/>
          <w:szCs w:val="24"/>
        </w:rPr>
        <w:t xml:space="preserve">of cultural traits between the two regions. In addition, the study revealed that cultural features that are depended on environmental factors evolve at lower rates compared to those </w:t>
      </w:r>
      <w:r w:rsidR="005D0D13" w:rsidRPr="000C5393">
        <w:rPr>
          <w:rFonts w:ascii="Times New Roman" w:hAnsi="Times New Roman" w:cs="Times New Roman"/>
          <w:sz w:val="24"/>
          <w:szCs w:val="24"/>
        </w:rPr>
        <w:t xml:space="preserve">depended on social structures. This evidences consistency with the presumption that there exists a form of selection that </w:t>
      </w:r>
      <w:r w:rsidR="005D0D13" w:rsidRPr="000C5393">
        <w:rPr>
          <w:rFonts w:ascii="Times New Roman" w:hAnsi="Times New Roman" w:cs="Times New Roman"/>
          <w:i/>
          <w:sz w:val="24"/>
          <w:szCs w:val="24"/>
        </w:rPr>
        <w:t>acts</w:t>
      </w:r>
      <w:r w:rsidR="005D0D13" w:rsidRPr="000C5393">
        <w:rPr>
          <w:rFonts w:ascii="Times New Roman" w:hAnsi="Times New Roman" w:cs="Times New Roman"/>
          <w:sz w:val="24"/>
          <w:szCs w:val="24"/>
        </w:rPr>
        <w:t xml:space="preserve"> greater on environmentally depended cultural traits and less on structural depended cultural traits. The article suggests a possible prediction of cultural trait evolution buy general principles despite the historical processes and contingent historical events.</w:t>
      </w:r>
    </w:p>
    <w:p w:rsidR="00B72725" w:rsidRPr="000C5393" w:rsidRDefault="00F034A7" w:rsidP="000C5393">
      <w:pPr>
        <w:spacing w:after="100" w:line="480" w:lineRule="auto"/>
        <w:rPr>
          <w:rFonts w:ascii="Times New Roman" w:hAnsi="Times New Roman" w:cs="Times New Roman"/>
          <w:sz w:val="24"/>
          <w:szCs w:val="24"/>
        </w:rPr>
      </w:pPr>
      <w:r w:rsidRPr="000C5393">
        <w:rPr>
          <w:rFonts w:ascii="Times New Roman" w:hAnsi="Times New Roman" w:cs="Times New Roman"/>
          <w:sz w:val="24"/>
          <w:szCs w:val="24"/>
        </w:rPr>
        <w:t xml:space="preserve">Although the articles cites  a correlation between the rates of change between sub-Saharan Africa and Northeast Asia and the pacific, it fails to acknowledge the complexity associated with cultural traits that are hierarchical in nature as tend to pass through complex and intense stages during change. According to Walker, only considerable progress has been made in the use of linguistics </w:t>
      </w:r>
      <w:r w:rsidRPr="000C5393">
        <w:rPr>
          <w:rFonts w:ascii="Times New Roman" w:hAnsi="Times New Roman" w:cs="Times New Roman"/>
          <w:sz w:val="24"/>
          <w:szCs w:val="24"/>
        </w:rPr>
        <w:t>phylogenies</w:t>
      </w:r>
      <w:r w:rsidRPr="000C5393">
        <w:rPr>
          <w:rFonts w:ascii="Times New Roman" w:hAnsi="Times New Roman" w:cs="Times New Roman"/>
          <w:sz w:val="24"/>
          <w:szCs w:val="24"/>
        </w:rPr>
        <w:t xml:space="preserve"> in tracking the evolution of important cultural traits such as </w:t>
      </w:r>
      <w:r w:rsidRPr="000C5393">
        <w:rPr>
          <w:rFonts w:ascii="Times New Roman" w:hAnsi="Times New Roman" w:cs="Times New Roman"/>
          <w:sz w:val="24"/>
          <w:szCs w:val="24"/>
        </w:rPr>
        <w:t>inheritance,</w:t>
      </w:r>
      <w:r w:rsidRPr="000C5393">
        <w:rPr>
          <w:rFonts w:ascii="Times New Roman" w:hAnsi="Times New Roman" w:cs="Times New Roman"/>
          <w:sz w:val="24"/>
          <w:szCs w:val="24"/>
        </w:rPr>
        <w:t xml:space="preserve"> </w:t>
      </w:r>
      <w:r w:rsidRPr="000C5393">
        <w:rPr>
          <w:rFonts w:ascii="Times New Roman" w:hAnsi="Times New Roman" w:cs="Times New Roman"/>
          <w:sz w:val="24"/>
          <w:szCs w:val="24"/>
        </w:rPr>
        <w:t>marriage</w:t>
      </w:r>
      <w:r w:rsidRPr="000C5393">
        <w:rPr>
          <w:rFonts w:ascii="Times New Roman" w:hAnsi="Times New Roman" w:cs="Times New Roman"/>
          <w:sz w:val="24"/>
          <w:szCs w:val="24"/>
        </w:rPr>
        <w:t>,</w:t>
      </w:r>
      <w:r w:rsidRPr="000C5393">
        <w:rPr>
          <w:rFonts w:ascii="Times New Roman" w:hAnsi="Times New Roman" w:cs="Times New Roman"/>
          <w:sz w:val="24"/>
          <w:szCs w:val="24"/>
        </w:rPr>
        <w:t xml:space="preserve"> re</w:t>
      </w:r>
      <w:r w:rsidR="007844D4" w:rsidRPr="000C5393">
        <w:rPr>
          <w:rFonts w:ascii="Times New Roman" w:hAnsi="Times New Roman" w:cs="Times New Roman"/>
          <w:sz w:val="24"/>
          <w:szCs w:val="24"/>
        </w:rPr>
        <w:t>sidence, kinship</w:t>
      </w:r>
      <w:r w:rsidRPr="000C5393">
        <w:rPr>
          <w:rFonts w:ascii="Times New Roman" w:hAnsi="Times New Roman" w:cs="Times New Roman"/>
          <w:sz w:val="24"/>
          <w:szCs w:val="24"/>
        </w:rPr>
        <w:t xml:space="preserve">, </w:t>
      </w:r>
      <w:r w:rsidRPr="000C5393">
        <w:rPr>
          <w:rFonts w:ascii="Times New Roman" w:hAnsi="Times New Roman" w:cs="Times New Roman"/>
          <w:sz w:val="24"/>
          <w:szCs w:val="24"/>
        </w:rPr>
        <w:t>among other</w:t>
      </w:r>
      <w:r w:rsidRPr="000C5393">
        <w:rPr>
          <w:rFonts w:ascii="Times New Roman" w:hAnsi="Times New Roman" w:cs="Times New Roman"/>
          <w:sz w:val="24"/>
          <w:szCs w:val="24"/>
        </w:rPr>
        <w:t xml:space="preserve"> cultural systems</w:t>
      </w:r>
      <w:r w:rsidR="009F2067" w:rsidRPr="000C5393">
        <w:rPr>
          <w:rFonts w:ascii="Times New Roman" w:hAnsi="Times New Roman" w:cs="Times New Roman"/>
          <w:sz w:val="24"/>
          <w:szCs w:val="24"/>
        </w:rPr>
        <w:t xml:space="preserve"> </w:t>
      </w:r>
      <w:r w:rsidR="009F2067" w:rsidRPr="000C5393">
        <w:rPr>
          <w:rFonts w:ascii="Times New Roman" w:hAnsi="Times New Roman" w:cs="Times New Roman"/>
          <w:sz w:val="24"/>
          <w:szCs w:val="24"/>
        </w:rPr>
        <w:t>(Walker, 2015)</w:t>
      </w:r>
      <w:r w:rsidRPr="000C5393">
        <w:rPr>
          <w:rFonts w:ascii="Times New Roman" w:hAnsi="Times New Roman" w:cs="Times New Roman"/>
          <w:sz w:val="24"/>
          <w:szCs w:val="24"/>
        </w:rPr>
        <w:t>.</w:t>
      </w:r>
      <w:r w:rsidR="007844D4" w:rsidRPr="000C5393">
        <w:rPr>
          <w:rFonts w:ascii="Times New Roman" w:hAnsi="Times New Roman" w:cs="Times New Roman"/>
          <w:sz w:val="24"/>
          <w:szCs w:val="24"/>
        </w:rPr>
        <w:t xml:space="preserve"> Previous studies in cultural traits evolution have evidenced two patterns. First, macro level cultural change was noted to occur relatively slower with rates as low as a few changes over a ten thousand years. </w:t>
      </w:r>
      <w:r w:rsidR="00FC65AB" w:rsidRPr="000C5393">
        <w:rPr>
          <w:rFonts w:ascii="Times New Roman" w:hAnsi="Times New Roman" w:cs="Times New Roman"/>
          <w:sz w:val="24"/>
          <w:szCs w:val="24"/>
        </w:rPr>
        <w:t xml:space="preserve">Second, the cultural traits </w:t>
      </w:r>
      <w:r w:rsidR="004C1217" w:rsidRPr="000C5393">
        <w:rPr>
          <w:rFonts w:ascii="Times New Roman" w:hAnsi="Times New Roman" w:cs="Times New Roman"/>
          <w:sz w:val="24"/>
          <w:szCs w:val="24"/>
        </w:rPr>
        <w:t xml:space="preserve">that tend to be hierarchical in nature change at unpredictable rates due to </w:t>
      </w:r>
      <w:r w:rsidR="00F86D2E" w:rsidRPr="000C5393">
        <w:rPr>
          <w:rFonts w:ascii="Times New Roman" w:hAnsi="Times New Roman" w:cs="Times New Roman"/>
          <w:sz w:val="24"/>
          <w:szCs w:val="24"/>
        </w:rPr>
        <w:t>the complexity of their intermediate stages of evolution</w:t>
      </w:r>
      <w:r w:rsidR="00A15F94">
        <w:rPr>
          <w:rFonts w:ascii="Times New Roman" w:hAnsi="Times New Roman" w:cs="Times New Roman"/>
          <w:sz w:val="24"/>
          <w:szCs w:val="24"/>
        </w:rPr>
        <w:t xml:space="preserve"> (Mead, 2017)</w:t>
      </w:r>
      <w:bookmarkStart w:id="0" w:name="_GoBack"/>
      <w:bookmarkEnd w:id="0"/>
      <w:r w:rsidR="00F86D2E" w:rsidRPr="000C5393">
        <w:rPr>
          <w:rFonts w:ascii="Times New Roman" w:hAnsi="Times New Roman" w:cs="Times New Roman"/>
          <w:sz w:val="24"/>
          <w:szCs w:val="24"/>
        </w:rPr>
        <w:t>.</w:t>
      </w:r>
    </w:p>
    <w:p w:rsidR="00AB0437" w:rsidRPr="000C5393" w:rsidRDefault="00F86D2E" w:rsidP="000C5393">
      <w:pPr>
        <w:spacing w:after="100" w:line="480" w:lineRule="auto"/>
        <w:rPr>
          <w:rFonts w:ascii="Times New Roman" w:hAnsi="Times New Roman" w:cs="Times New Roman"/>
          <w:sz w:val="24"/>
          <w:szCs w:val="24"/>
        </w:rPr>
      </w:pPr>
      <w:r w:rsidRPr="000C5393">
        <w:rPr>
          <w:rFonts w:ascii="Times New Roman" w:hAnsi="Times New Roman" w:cs="Times New Roman"/>
          <w:sz w:val="24"/>
          <w:szCs w:val="24"/>
        </w:rPr>
        <w:t>This article applies comparative studies to analyze data, this meth</w:t>
      </w:r>
      <w:r w:rsidR="00AB0437" w:rsidRPr="000C5393">
        <w:rPr>
          <w:rFonts w:ascii="Times New Roman" w:hAnsi="Times New Roman" w:cs="Times New Roman"/>
          <w:sz w:val="24"/>
          <w:szCs w:val="24"/>
        </w:rPr>
        <w:t>od, world anthropologists cite that this method is hampered by the limited sampling in world’s regions enormous cultural diversity. Additionally, the methods used in analyzing data on cultural traits are useful in the reconstruction of cultural traits as well as in the modeling of evolution rates of cultural traits overtime. Walker asserts that rigorous phylogenies used in analysis of cultures across world regions has created deeper meaning and understanding of important cultural traits and why they change with time</w:t>
      </w:r>
      <w:r w:rsidR="009F2067" w:rsidRPr="000C5393">
        <w:rPr>
          <w:rFonts w:ascii="Times New Roman" w:hAnsi="Times New Roman" w:cs="Times New Roman"/>
          <w:sz w:val="24"/>
          <w:szCs w:val="24"/>
        </w:rPr>
        <w:t xml:space="preserve"> </w:t>
      </w:r>
      <w:r w:rsidR="009F2067" w:rsidRPr="000C5393">
        <w:rPr>
          <w:rFonts w:ascii="Times New Roman" w:hAnsi="Times New Roman" w:cs="Times New Roman"/>
          <w:sz w:val="24"/>
          <w:szCs w:val="24"/>
        </w:rPr>
        <w:t>(Walker, 2015)</w:t>
      </w:r>
      <w:r w:rsidR="00AB0437" w:rsidRPr="000C5393">
        <w:rPr>
          <w:rFonts w:ascii="Times New Roman" w:hAnsi="Times New Roman" w:cs="Times New Roman"/>
          <w:sz w:val="24"/>
          <w:szCs w:val="24"/>
        </w:rPr>
        <w:t xml:space="preserve">. The efficiency of cultural comparative analysis in evolution is depended on two factors, first requiring the understanding of the historical relationship between cultures </w:t>
      </w:r>
      <w:r w:rsidR="00942FBA" w:rsidRPr="000C5393">
        <w:rPr>
          <w:rFonts w:ascii="Times New Roman" w:hAnsi="Times New Roman" w:cs="Times New Roman"/>
          <w:sz w:val="24"/>
          <w:szCs w:val="24"/>
        </w:rPr>
        <w:t xml:space="preserve">and phylogenetic hypothesis on the same. Secondly, a comparison of cultural traits across regions. </w:t>
      </w:r>
    </w:p>
    <w:p w:rsidR="00942FBA" w:rsidRPr="000C5393" w:rsidRDefault="00942FBA" w:rsidP="000C5393">
      <w:pPr>
        <w:spacing w:after="100" w:line="480" w:lineRule="auto"/>
        <w:rPr>
          <w:rFonts w:ascii="Times New Roman" w:hAnsi="Times New Roman" w:cs="Times New Roman"/>
          <w:sz w:val="24"/>
          <w:szCs w:val="24"/>
        </w:rPr>
      </w:pPr>
      <w:r w:rsidRPr="000C5393">
        <w:rPr>
          <w:rFonts w:ascii="Times New Roman" w:hAnsi="Times New Roman" w:cs="Times New Roman"/>
          <w:sz w:val="24"/>
          <w:szCs w:val="24"/>
        </w:rPr>
        <w:t>Thomas &amp; Mace, overlook the need to answer the question on whether or not traits in the first place persevere or keep changing overtime. As Walker states, cultural traits that change overtime in slower rates can be easily reconstructed to be part of the prehistory and thus the need for se of comparative and phylogenetic methods in cultural evolution analysis (Wal</w:t>
      </w:r>
      <w:r w:rsidR="009F2067" w:rsidRPr="000C5393">
        <w:rPr>
          <w:rFonts w:ascii="Times New Roman" w:hAnsi="Times New Roman" w:cs="Times New Roman"/>
          <w:sz w:val="24"/>
          <w:szCs w:val="24"/>
        </w:rPr>
        <w:t>ker, 2015</w:t>
      </w:r>
      <w:r w:rsidRPr="000C5393">
        <w:rPr>
          <w:rFonts w:ascii="Times New Roman" w:hAnsi="Times New Roman" w:cs="Times New Roman"/>
          <w:sz w:val="24"/>
          <w:szCs w:val="24"/>
        </w:rPr>
        <w:t xml:space="preserve">). </w:t>
      </w:r>
    </w:p>
    <w:p w:rsidR="00001D00" w:rsidRPr="000C5393" w:rsidRDefault="00001D00" w:rsidP="000C5393">
      <w:pPr>
        <w:spacing w:after="100" w:line="480" w:lineRule="auto"/>
        <w:ind w:firstLine="0"/>
        <w:rPr>
          <w:rFonts w:ascii="Times New Roman" w:hAnsi="Times New Roman" w:cs="Times New Roman"/>
          <w:sz w:val="24"/>
          <w:szCs w:val="24"/>
        </w:rPr>
      </w:pPr>
      <w:r w:rsidRPr="000C5393">
        <w:rPr>
          <w:rFonts w:ascii="Times New Roman" w:hAnsi="Times New Roman" w:cs="Times New Roman"/>
          <w:sz w:val="24"/>
          <w:szCs w:val="24"/>
        </w:rPr>
        <w:t>There is need to explain the phenomena observed by Thomas &amp; Lace that some cultural traits evolve faster than other i.e., why environmentally depended cultural traits evolve faster in world cultural regions while structural traits evolve much slower regardless of the history or world region. Additionally the scope of cultural evolution is minimal with data on cultural evolution in worlds regions available for comparative analysis of the diverse</w:t>
      </w:r>
      <w:r w:rsidR="009F2067" w:rsidRPr="000C5393">
        <w:rPr>
          <w:rFonts w:ascii="Times New Roman" w:hAnsi="Times New Roman" w:cs="Times New Roman"/>
          <w:sz w:val="24"/>
          <w:szCs w:val="24"/>
        </w:rPr>
        <w:t xml:space="preserve"> cultural evolution phenomena.  While conventional wisdom view </w:t>
      </w:r>
      <w:r w:rsidR="00D30F6C" w:rsidRPr="000C5393">
        <w:rPr>
          <w:rFonts w:ascii="Times New Roman" w:hAnsi="Times New Roman" w:cs="Times New Roman"/>
          <w:sz w:val="24"/>
          <w:szCs w:val="24"/>
        </w:rPr>
        <w:t>cultural</w:t>
      </w:r>
      <w:r w:rsidR="009F2067" w:rsidRPr="000C5393">
        <w:rPr>
          <w:rFonts w:ascii="Times New Roman" w:hAnsi="Times New Roman" w:cs="Times New Roman"/>
          <w:sz w:val="24"/>
          <w:szCs w:val="24"/>
        </w:rPr>
        <w:t xml:space="preserve"> change as fast and innovative in its own way, </w:t>
      </w:r>
      <w:r w:rsidR="00D30F6C" w:rsidRPr="000C5393">
        <w:rPr>
          <w:rFonts w:ascii="Times New Roman" w:hAnsi="Times New Roman" w:cs="Times New Roman"/>
          <w:sz w:val="24"/>
          <w:szCs w:val="24"/>
        </w:rPr>
        <w:t>rapid rates of cultural adaptations are the most distinction cultural traits in human beings in all world regions</w:t>
      </w:r>
      <w:r w:rsidR="00A15F94">
        <w:rPr>
          <w:rFonts w:ascii="Times New Roman" w:hAnsi="Times New Roman" w:cs="Times New Roman"/>
          <w:sz w:val="24"/>
          <w:szCs w:val="24"/>
        </w:rPr>
        <w:t xml:space="preserve"> (Mead, 2017)</w:t>
      </w:r>
      <w:r w:rsidR="00D30F6C" w:rsidRPr="000C5393">
        <w:rPr>
          <w:rFonts w:ascii="Times New Roman" w:hAnsi="Times New Roman" w:cs="Times New Roman"/>
          <w:sz w:val="24"/>
          <w:szCs w:val="24"/>
        </w:rPr>
        <w:t xml:space="preserve">. </w:t>
      </w:r>
    </w:p>
    <w:p w:rsidR="00D30F6C" w:rsidRPr="000C5393" w:rsidRDefault="00D30F6C" w:rsidP="000C5393">
      <w:pPr>
        <w:spacing w:after="100" w:line="480" w:lineRule="auto"/>
        <w:rPr>
          <w:rFonts w:ascii="Times New Roman" w:hAnsi="Times New Roman" w:cs="Times New Roman"/>
          <w:sz w:val="24"/>
          <w:szCs w:val="24"/>
        </w:rPr>
      </w:pPr>
      <w:r w:rsidRPr="000C5393">
        <w:rPr>
          <w:rFonts w:ascii="Times New Roman" w:hAnsi="Times New Roman" w:cs="Times New Roman"/>
          <w:sz w:val="24"/>
          <w:szCs w:val="24"/>
        </w:rPr>
        <w:t xml:space="preserve">The phylogenetic and comparative methods of analysis used in the article </w:t>
      </w:r>
      <w:r w:rsidR="00215C0F" w:rsidRPr="000C5393">
        <w:rPr>
          <w:rFonts w:ascii="Times New Roman" w:hAnsi="Times New Roman" w:cs="Times New Roman"/>
          <w:sz w:val="24"/>
          <w:szCs w:val="24"/>
        </w:rPr>
        <w:t xml:space="preserve">is effective in quantifying cultural change rates in order to make cross-cultural comparisons over deep periods in cultural dynamics. These methods are advantageous in that they can directly estimate the rates of cultural changes or transition in cultural traits between world regions and even states. With a lot of cultural studies focused on cultural transitions and not evolution, </w:t>
      </w:r>
      <w:r w:rsidR="009F5DDE" w:rsidRPr="000C5393">
        <w:rPr>
          <w:rFonts w:ascii="Times New Roman" w:hAnsi="Times New Roman" w:cs="Times New Roman"/>
          <w:sz w:val="24"/>
          <w:szCs w:val="24"/>
        </w:rPr>
        <w:t xml:space="preserve">investigation of cultural transition defines individual characteristics of cultures across world regions (Walker, 2015).  </w:t>
      </w:r>
    </w:p>
    <w:p w:rsidR="009F5DDE" w:rsidRPr="000C5393" w:rsidRDefault="009F5DDE" w:rsidP="000C5393">
      <w:pPr>
        <w:spacing w:after="100" w:line="480" w:lineRule="auto"/>
        <w:rPr>
          <w:rFonts w:ascii="Times New Roman" w:hAnsi="Times New Roman" w:cs="Times New Roman"/>
          <w:sz w:val="24"/>
          <w:szCs w:val="24"/>
        </w:rPr>
      </w:pPr>
      <w:r w:rsidRPr="000C5393">
        <w:rPr>
          <w:rFonts w:ascii="Times New Roman" w:hAnsi="Times New Roman" w:cs="Times New Roman"/>
          <w:sz w:val="24"/>
          <w:szCs w:val="24"/>
        </w:rPr>
        <w:t xml:space="preserve"> To sum up, Thomas &amp; mace effectively use comparative and phylogenetic analysis to establish correlation between cultural evolution in the world regions of Sub-Saharan Africa and Northeast Asia and the pacific. Some cultural traits evolve faster than other. Environmentally </w:t>
      </w:r>
      <w:r w:rsidR="000C5393" w:rsidRPr="000C5393">
        <w:rPr>
          <w:rFonts w:ascii="Times New Roman" w:hAnsi="Times New Roman" w:cs="Times New Roman"/>
          <w:sz w:val="24"/>
          <w:szCs w:val="24"/>
        </w:rPr>
        <w:t>depended</w:t>
      </w:r>
      <w:r w:rsidRPr="000C5393">
        <w:rPr>
          <w:rFonts w:ascii="Times New Roman" w:hAnsi="Times New Roman" w:cs="Times New Roman"/>
          <w:sz w:val="24"/>
          <w:szCs w:val="24"/>
        </w:rPr>
        <w:t xml:space="preserve"> traits </w:t>
      </w:r>
      <w:r w:rsidR="000C5393" w:rsidRPr="000C5393">
        <w:rPr>
          <w:rFonts w:ascii="Times New Roman" w:hAnsi="Times New Roman" w:cs="Times New Roman"/>
          <w:sz w:val="24"/>
          <w:szCs w:val="24"/>
        </w:rPr>
        <w:t>evolve</w:t>
      </w:r>
      <w:r w:rsidRPr="000C5393">
        <w:rPr>
          <w:rFonts w:ascii="Times New Roman" w:hAnsi="Times New Roman" w:cs="Times New Roman"/>
          <w:sz w:val="24"/>
          <w:szCs w:val="24"/>
        </w:rPr>
        <w:t xml:space="preserve"> faster while hierarchical structurally depend traits are slow to evolve due to te complexity and intensity of the traits.</w:t>
      </w:r>
    </w:p>
    <w:p w:rsidR="000C5393" w:rsidRDefault="000C5393" w:rsidP="000C5393">
      <w:pPr>
        <w:spacing w:after="100" w:line="480" w:lineRule="auto"/>
        <w:ind w:firstLine="0"/>
        <w:rPr>
          <w:rFonts w:ascii="Times New Roman" w:hAnsi="Times New Roman" w:cs="Times New Roman"/>
          <w:sz w:val="24"/>
          <w:szCs w:val="24"/>
        </w:rPr>
      </w:pPr>
    </w:p>
    <w:p w:rsidR="000C5393" w:rsidRDefault="000C5393" w:rsidP="000C5393">
      <w:pPr>
        <w:spacing w:after="100" w:line="480" w:lineRule="auto"/>
        <w:ind w:firstLine="0"/>
        <w:rPr>
          <w:rFonts w:ascii="Times New Roman" w:hAnsi="Times New Roman" w:cs="Times New Roman"/>
          <w:sz w:val="24"/>
          <w:szCs w:val="24"/>
        </w:rPr>
      </w:pPr>
    </w:p>
    <w:p w:rsidR="009F2067" w:rsidRPr="000C5393" w:rsidRDefault="000C5393" w:rsidP="000C5393">
      <w:pPr>
        <w:spacing w:after="100" w:line="480" w:lineRule="auto"/>
        <w:ind w:firstLine="0"/>
        <w:jc w:val="center"/>
        <w:rPr>
          <w:rFonts w:ascii="Times New Roman" w:hAnsi="Times New Roman" w:cs="Times New Roman"/>
          <w:sz w:val="24"/>
          <w:szCs w:val="24"/>
        </w:rPr>
      </w:pPr>
      <w:r w:rsidRPr="000C5393">
        <w:rPr>
          <w:rFonts w:ascii="Times New Roman" w:hAnsi="Times New Roman" w:cs="Times New Roman"/>
          <w:sz w:val="24"/>
          <w:szCs w:val="24"/>
        </w:rPr>
        <w:t>References</w:t>
      </w:r>
    </w:p>
    <w:p w:rsidR="000C5393" w:rsidRPr="000C5393" w:rsidRDefault="000C5393" w:rsidP="000C5393">
      <w:pPr>
        <w:spacing w:after="100" w:line="480" w:lineRule="auto"/>
        <w:ind w:left="720" w:hanging="720"/>
        <w:rPr>
          <w:rFonts w:ascii="Times New Roman" w:hAnsi="Times New Roman" w:cs="Times New Roman"/>
          <w:sz w:val="24"/>
          <w:szCs w:val="24"/>
        </w:rPr>
      </w:pPr>
      <w:r w:rsidRPr="000C5393">
        <w:rPr>
          <w:rFonts w:ascii="Times New Roman" w:hAnsi="Times New Roman" w:cs="Times New Roman"/>
          <w:sz w:val="24"/>
          <w:szCs w:val="24"/>
        </w:rPr>
        <w:t>Mead, M. (2017). </w:t>
      </w:r>
      <w:r w:rsidRPr="000C5393">
        <w:rPr>
          <w:rFonts w:ascii="Times New Roman" w:hAnsi="Times New Roman" w:cs="Times New Roman"/>
          <w:i/>
          <w:iCs/>
          <w:sz w:val="24"/>
          <w:szCs w:val="24"/>
        </w:rPr>
        <w:t>Continuities in cultural evolution</w:t>
      </w:r>
      <w:r w:rsidRPr="000C5393">
        <w:rPr>
          <w:rFonts w:ascii="Times New Roman" w:hAnsi="Times New Roman" w:cs="Times New Roman"/>
          <w:sz w:val="24"/>
          <w:szCs w:val="24"/>
        </w:rPr>
        <w:t>. Routledge.</w:t>
      </w:r>
    </w:p>
    <w:p w:rsidR="009F2067" w:rsidRDefault="009F2067" w:rsidP="000C5393">
      <w:pPr>
        <w:spacing w:after="100" w:line="480" w:lineRule="auto"/>
        <w:ind w:left="720" w:hanging="720"/>
        <w:rPr>
          <w:rFonts w:ascii="Times New Roman" w:hAnsi="Times New Roman" w:cs="Times New Roman"/>
          <w:sz w:val="24"/>
          <w:szCs w:val="24"/>
        </w:rPr>
      </w:pPr>
      <w:r w:rsidRPr="000C5393">
        <w:rPr>
          <w:rFonts w:ascii="Times New Roman" w:hAnsi="Times New Roman" w:cs="Times New Roman"/>
          <w:sz w:val="24"/>
          <w:szCs w:val="24"/>
        </w:rPr>
        <w:t xml:space="preserve">Walker Robert, (2015). Cultural Evolution. Research gate </w:t>
      </w:r>
      <w:r w:rsidRPr="000C5393">
        <w:rPr>
          <w:rFonts w:ascii="Times New Roman" w:hAnsi="Times New Roman" w:cs="Times New Roman"/>
          <w:sz w:val="24"/>
          <w:szCs w:val="24"/>
        </w:rPr>
        <w:t>DOI: 10.1016/B978-0-12-802652-6.00039-6</w:t>
      </w:r>
      <w:r w:rsidR="000C5393">
        <w:rPr>
          <w:rFonts w:ascii="Times New Roman" w:hAnsi="Times New Roman" w:cs="Times New Roman"/>
          <w:sz w:val="24"/>
          <w:szCs w:val="24"/>
        </w:rPr>
        <w:t>/</w:t>
      </w:r>
    </w:p>
    <w:p w:rsidR="000C5393" w:rsidRPr="000C5393" w:rsidRDefault="000C5393" w:rsidP="000C5393">
      <w:pPr>
        <w:spacing w:after="100" w:line="480" w:lineRule="auto"/>
        <w:ind w:firstLine="0"/>
        <w:rPr>
          <w:rFonts w:ascii="Times New Roman" w:hAnsi="Times New Roman" w:cs="Times New Roman"/>
          <w:sz w:val="24"/>
          <w:szCs w:val="24"/>
        </w:rPr>
      </w:pPr>
    </w:p>
    <w:p w:rsidR="009F2067" w:rsidRPr="000C5393" w:rsidRDefault="009F2067" w:rsidP="000C5393">
      <w:pPr>
        <w:spacing w:after="100" w:line="480" w:lineRule="auto"/>
        <w:ind w:firstLine="0"/>
        <w:rPr>
          <w:rFonts w:ascii="Times New Roman" w:hAnsi="Times New Roman" w:cs="Times New Roman"/>
          <w:sz w:val="24"/>
          <w:szCs w:val="24"/>
        </w:rPr>
      </w:pPr>
    </w:p>
    <w:p w:rsidR="00942FBA" w:rsidRPr="000C5393" w:rsidRDefault="00942FBA" w:rsidP="000C5393">
      <w:pPr>
        <w:spacing w:after="100" w:line="480" w:lineRule="auto"/>
        <w:ind w:firstLine="0"/>
        <w:rPr>
          <w:rFonts w:ascii="Times New Roman" w:hAnsi="Times New Roman" w:cs="Times New Roman"/>
          <w:sz w:val="24"/>
          <w:szCs w:val="24"/>
        </w:rPr>
      </w:pPr>
      <w:r w:rsidRPr="000C5393">
        <w:rPr>
          <w:rFonts w:ascii="Times New Roman" w:hAnsi="Times New Roman" w:cs="Times New Roman"/>
          <w:sz w:val="24"/>
          <w:szCs w:val="24"/>
        </w:rPr>
        <w:t xml:space="preserve"> </w:t>
      </w:r>
    </w:p>
    <w:sectPr w:rsidR="00942FBA" w:rsidRPr="000C5393" w:rsidSect="00A15F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787" w:rsidRDefault="00742787" w:rsidP="00663FE0">
      <w:pPr>
        <w:spacing w:before="0" w:after="0" w:line="240" w:lineRule="auto"/>
      </w:pPr>
      <w:r>
        <w:separator/>
      </w:r>
    </w:p>
  </w:endnote>
  <w:endnote w:type="continuationSeparator" w:id="0">
    <w:p w:rsidR="00742787" w:rsidRDefault="00742787" w:rsidP="00663FE0">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787" w:rsidRDefault="00742787" w:rsidP="00663FE0">
      <w:pPr>
        <w:spacing w:before="0" w:after="0" w:line="240" w:lineRule="auto"/>
      </w:pPr>
      <w:r>
        <w:separator/>
      </w:r>
    </w:p>
  </w:footnote>
  <w:footnote w:type="continuationSeparator" w:id="0">
    <w:p w:rsidR="00742787" w:rsidRDefault="00742787" w:rsidP="00663FE0">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FE0" w:rsidRPr="00A15F94" w:rsidRDefault="00A15F94" w:rsidP="00663FE0">
    <w:pPr>
      <w:spacing w:after="100" w:line="480" w:lineRule="auto"/>
      <w:ind w:firstLine="0"/>
      <w:rPr>
        <w:rFonts w:ascii="Times New Roman" w:hAnsi="Times New Roman" w:cs="Times New Roman"/>
        <w:sz w:val="24"/>
        <w:szCs w:val="24"/>
      </w:rPr>
    </w:pPr>
    <w:r w:rsidRPr="00A15F94">
      <w:rPr>
        <w:rFonts w:ascii="Times New Roman" w:hAnsi="Times New Roman" w:cs="Times New Roman"/>
        <w:sz w:val="24"/>
        <w:szCs w:val="24"/>
      </w:rPr>
      <w:t>ARTICLE REVIEW</w:t>
    </w:r>
    <w:r w:rsidRPr="00A15F94">
      <w:rPr>
        <w:rFonts w:ascii="Times New Roman" w:hAnsi="Times New Roman" w:cs="Times New Roman"/>
        <w:sz w:val="24"/>
        <w:szCs w:val="24"/>
      </w:rPr>
      <w:tab/>
    </w:r>
    <w:r w:rsidRPr="00A15F94">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A15F94">
      <w:rPr>
        <w:rFonts w:ascii="Times New Roman" w:hAnsi="Times New Roman" w:cs="Times New Roman"/>
        <w:sz w:val="24"/>
        <w:szCs w:val="24"/>
      </w:rPr>
      <w:tab/>
    </w:r>
    <w:r w:rsidRPr="00A15F94">
      <w:rPr>
        <w:rFonts w:ascii="Times New Roman" w:hAnsi="Times New Roman" w:cs="Times New Roman"/>
        <w:sz w:val="24"/>
        <w:szCs w:val="24"/>
      </w:rPr>
      <w:tab/>
    </w:r>
    <w:r w:rsidRPr="00A15F94">
      <w:rPr>
        <w:rFonts w:ascii="Times New Roman" w:hAnsi="Times New Roman" w:cs="Times New Roman"/>
        <w:sz w:val="24"/>
        <w:szCs w:val="24"/>
      </w:rPr>
      <w:tab/>
    </w:r>
    <w:r w:rsidRPr="00A15F94">
      <w:rPr>
        <w:rFonts w:ascii="Times New Roman" w:hAnsi="Times New Roman" w:cs="Times New Roman"/>
        <w:sz w:val="24"/>
        <w:szCs w:val="24"/>
      </w:rPr>
      <w:tab/>
    </w:r>
    <w:r w:rsidRPr="00A15F94">
      <w:rPr>
        <w:rFonts w:ascii="Times New Roman" w:hAnsi="Times New Roman" w:cs="Times New Roman"/>
        <w:sz w:val="24"/>
        <w:szCs w:val="24"/>
      </w:rPr>
      <w:tab/>
    </w:r>
    <w:r w:rsidRPr="00A15F94">
      <w:rPr>
        <w:rFonts w:ascii="Times New Roman" w:hAnsi="Times New Roman" w:cs="Times New Roman"/>
        <w:sz w:val="24"/>
        <w:szCs w:val="24"/>
      </w:rPr>
      <w:tab/>
    </w:r>
    <w:sdt>
      <w:sdtPr>
        <w:rPr>
          <w:rFonts w:ascii="Times New Roman" w:hAnsi="Times New Roman" w:cs="Times New Roman"/>
          <w:sz w:val="24"/>
          <w:szCs w:val="24"/>
        </w:rPr>
        <w:id w:val="488217978"/>
        <w:docPartObj>
          <w:docPartGallery w:val="Page Numbers (Top of Page)"/>
          <w:docPartUnique/>
        </w:docPartObj>
      </w:sdtPr>
      <w:sdtEndPr>
        <w:rPr>
          <w:noProof/>
        </w:rPr>
      </w:sdtEndPr>
      <w:sdtContent>
        <w:r w:rsidRPr="00A15F94">
          <w:rPr>
            <w:rFonts w:ascii="Times New Roman" w:hAnsi="Times New Roman" w:cs="Times New Roman"/>
            <w:sz w:val="24"/>
            <w:szCs w:val="24"/>
          </w:rPr>
          <w:fldChar w:fldCharType="begin"/>
        </w:r>
        <w:r w:rsidRPr="00A15F94">
          <w:rPr>
            <w:rFonts w:ascii="Times New Roman" w:hAnsi="Times New Roman" w:cs="Times New Roman"/>
            <w:sz w:val="24"/>
            <w:szCs w:val="24"/>
          </w:rPr>
          <w:instrText xml:space="preserve"> PAGE   \* MERGEFORMAT </w:instrText>
        </w:r>
        <w:r w:rsidRPr="00A15F94">
          <w:rPr>
            <w:rFonts w:ascii="Times New Roman" w:hAnsi="Times New Roman" w:cs="Times New Roman"/>
            <w:sz w:val="24"/>
            <w:szCs w:val="24"/>
          </w:rPr>
          <w:fldChar w:fldCharType="separate"/>
        </w:r>
        <w:r>
          <w:rPr>
            <w:rFonts w:ascii="Times New Roman" w:hAnsi="Times New Roman" w:cs="Times New Roman"/>
            <w:noProof/>
            <w:sz w:val="24"/>
            <w:szCs w:val="24"/>
          </w:rPr>
          <w:t>5</w:t>
        </w:r>
        <w:r w:rsidRPr="00A15F94">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FE0" w:rsidRPr="00A15F94" w:rsidRDefault="00A15F94" w:rsidP="00A15F94">
    <w:pPr>
      <w:spacing w:after="100" w:line="480" w:lineRule="auto"/>
      <w:ind w:firstLine="0"/>
      <w:rPr>
        <w:rFonts w:ascii="Times New Roman" w:hAnsi="Times New Roman" w:cs="Times New Roman"/>
        <w:sz w:val="24"/>
        <w:szCs w:val="24"/>
      </w:rPr>
    </w:pPr>
    <w:r w:rsidRPr="00A15F94">
      <w:rPr>
        <w:rFonts w:ascii="Times New Roman" w:hAnsi="Times New Roman" w:cs="Times New Roman"/>
        <w:sz w:val="24"/>
        <w:szCs w:val="24"/>
      </w:rPr>
      <w:t>Running Head: ARTICLE REVIEW</w:t>
    </w:r>
    <w:r w:rsidRPr="00A15F94">
      <w:rPr>
        <w:rFonts w:ascii="Times New Roman" w:hAnsi="Times New Roman" w:cs="Times New Roman"/>
        <w:sz w:val="24"/>
        <w:szCs w:val="24"/>
      </w:rPr>
      <w:tab/>
    </w:r>
    <w:r w:rsidRPr="00A15F94">
      <w:rPr>
        <w:rFonts w:ascii="Times New Roman" w:hAnsi="Times New Roman" w:cs="Times New Roman"/>
        <w:sz w:val="24"/>
        <w:szCs w:val="24"/>
      </w:rPr>
      <w:tab/>
    </w:r>
    <w:r w:rsidRPr="00A15F94">
      <w:rPr>
        <w:rFonts w:ascii="Times New Roman" w:hAnsi="Times New Roman" w:cs="Times New Roman"/>
        <w:sz w:val="24"/>
        <w:szCs w:val="24"/>
      </w:rPr>
      <w:tab/>
    </w:r>
    <w:r w:rsidRPr="00A15F94">
      <w:rPr>
        <w:rFonts w:ascii="Times New Roman" w:hAnsi="Times New Roman" w:cs="Times New Roman"/>
        <w:sz w:val="24"/>
        <w:szCs w:val="24"/>
      </w:rPr>
      <w:tab/>
    </w:r>
    <w:r w:rsidRPr="00A15F94">
      <w:rPr>
        <w:rFonts w:ascii="Times New Roman" w:hAnsi="Times New Roman" w:cs="Times New Roman"/>
        <w:sz w:val="24"/>
        <w:szCs w:val="24"/>
      </w:rPr>
      <w:tab/>
    </w:r>
    <w:r w:rsidRPr="00A15F94">
      <w:rPr>
        <w:rFonts w:ascii="Times New Roman" w:hAnsi="Times New Roman" w:cs="Times New Roman"/>
        <w:sz w:val="24"/>
        <w:szCs w:val="24"/>
      </w:rPr>
      <w:tab/>
    </w:r>
    <w:r w:rsidRPr="00A15F94">
      <w:rPr>
        <w:rFonts w:ascii="Times New Roman" w:hAnsi="Times New Roman" w:cs="Times New Roman"/>
        <w:sz w:val="24"/>
        <w:szCs w:val="24"/>
      </w:rPr>
      <w:tab/>
    </w:r>
    <w:r w:rsidRPr="00A15F94">
      <w:rPr>
        <w:rFonts w:ascii="Times New Roman" w:hAnsi="Times New Roman" w:cs="Times New Roman"/>
        <w:sz w:val="24"/>
        <w:szCs w:val="24"/>
      </w:rPr>
      <w:tab/>
    </w:r>
    <w:sdt>
      <w:sdtPr>
        <w:rPr>
          <w:rFonts w:ascii="Times New Roman" w:hAnsi="Times New Roman" w:cs="Times New Roman"/>
          <w:sz w:val="24"/>
          <w:szCs w:val="24"/>
        </w:rPr>
        <w:id w:val="297117139"/>
        <w:docPartObj>
          <w:docPartGallery w:val="Page Numbers (Top of Page)"/>
          <w:docPartUnique/>
        </w:docPartObj>
      </w:sdtPr>
      <w:sdtEndPr>
        <w:rPr>
          <w:noProof/>
        </w:rPr>
      </w:sdtEndPr>
      <w:sdtContent>
        <w:r w:rsidRPr="00A15F94">
          <w:rPr>
            <w:rFonts w:ascii="Times New Roman" w:hAnsi="Times New Roman" w:cs="Times New Roman"/>
            <w:sz w:val="24"/>
            <w:szCs w:val="24"/>
          </w:rPr>
          <w:fldChar w:fldCharType="begin"/>
        </w:r>
        <w:r w:rsidRPr="00A15F94">
          <w:rPr>
            <w:rFonts w:ascii="Times New Roman" w:hAnsi="Times New Roman" w:cs="Times New Roman"/>
            <w:sz w:val="24"/>
            <w:szCs w:val="24"/>
          </w:rPr>
          <w:instrText xml:space="preserve"> PAGE   \* MERGEFORMAT </w:instrText>
        </w:r>
        <w:r w:rsidRPr="00A15F94">
          <w:rPr>
            <w:rFonts w:ascii="Times New Roman" w:hAnsi="Times New Roman" w:cs="Times New Roman"/>
            <w:sz w:val="24"/>
            <w:szCs w:val="24"/>
          </w:rPr>
          <w:fldChar w:fldCharType="separate"/>
        </w:r>
        <w:r w:rsidR="00742787">
          <w:rPr>
            <w:rFonts w:ascii="Times New Roman" w:hAnsi="Times New Roman" w:cs="Times New Roman"/>
            <w:noProof/>
            <w:sz w:val="24"/>
            <w:szCs w:val="24"/>
          </w:rPr>
          <w:t>1</w:t>
        </w:r>
        <w:r w:rsidRPr="00A15F94">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A06"/>
    <w:rsid w:val="00001D00"/>
    <w:rsid w:val="000C5393"/>
    <w:rsid w:val="00215C0F"/>
    <w:rsid w:val="0031719E"/>
    <w:rsid w:val="00484727"/>
    <w:rsid w:val="004C1217"/>
    <w:rsid w:val="00545D12"/>
    <w:rsid w:val="005D0D13"/>
    <w:rsid w:val="00663FE0"/>
    <w:rsid w:val="00697A06"/>
    <w:rsid w:val="00740775"/>
    <w:rsid w:val="00742787"/>
    <w:rsid w:val="007844D4"/>
    <w:rsid w:val="007D2F39"/>
    <w:rsid w:val="009375EA"/>
    <w:rsid w:val="00942FBA"/>
    <w:rsid w:val="009F2067"/>
    <w:rsid w:val="009F5DDE"/>
    <w:rsid w:val="00A15F94"/>
    <w:rsid w:val="00AB0437"/>
    <w:rsid w:val="00B72725"/>
    <w:rsid w:val="00D30F6C"/>
    <w:rsid w:val="00F034A7"/>
    <w:rsid w:val="00F86D2E"/>
    <w:rsid w:val="00FC65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B61275-542F-4D8A-9F8E-B73910721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3FE0"/>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663FE0"/>
  </w:style>
  <w:style w:type="paragraph" w:styleId="Footer">
    <w:name w:val="footer"/>
    <w:basedOn w:val="Normal"/>
    <w:link w:val="FooterChar"/>
    <w:uiPriority w:val="99"/>
    <w:unhideWhenUsed/>
    <w:rsid w:val="00663FE0"/>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663F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530</TotalTime>
  <Pages>5</Pages>
  <Words>881</Words>
  <Characters>5026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2020-03-08T06:25:00Z</dcterms:created>
  <dcterms:modified xsi:type="dcterms:W3CDTF">2020-03-08T15:17:00Z</dcterms:modified>
</cp:coreProperties>
</file>